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40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  <w:tblGridChange w:id="0">
          <w:tblGrid>
            <w:gridCol w:w="1500"/>
            <w:gridCol w:w="5280"/>
            <w:gridCol w:w="1890"/>
            <w:gridCol w:w="1410"/>
            <w:gridCol w:w="1725"/>
            <w:gridCol w:w="1935"/>
          </w:tblGrid>
        </w:tblGridChange>
      </w:tblGrid>
      <w:tr>
        <w:trPr>
          <w:cantSplit w:val="1"/>
          <w:trHeight w:val="780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Numer zespołu: 47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Zespół:                    Parafia pw. Świętych Apostołów Piotra i Pawła w Lipinkach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Nazwa skrócona: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Parafia Lipinki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Sygnatura archiwalna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Tytuł jednostki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Daty skrajne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Sygnatury dawne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Udostępnianie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Oryginał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Kopia cyfrowa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1716-1770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1770-1789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1770-1809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1810-1830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1831-1847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1847-1862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1863-1878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1880-1889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1888-1899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AA 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1902-1916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AA 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1914-1944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Liber copulatorum [Księga małżeństw]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1716-1770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Liber copulatorum [Księga małżeństw]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1770-1788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copulatorum [Księga małżeństw]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1770-1809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 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Liber copulatorum [Księga małżeństw]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1810-1863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 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Liber copulatorum [Księga małżeństw]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1847-1851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841a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 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Liber copulatorum [Księga małżeństw]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1863-1878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 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Liber copulatorum [Księga małżeństw]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1881-1899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Numer zespołu: 47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Zespół:                    Parafia pw. Świętych Apostołów Piotra i Pawła w Lipinkach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Nazwa skrócona: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Parafia Lipinki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Sygnatura archiwalna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Tytuł jednostki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Daty skrajne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Sygnatury dawne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Udostępnianie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Oryginał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Kopia cyfrowa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1770-1809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1770-1809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AE 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1810-1831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AE 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1839-1866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AE 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1866-1878 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AE 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1881-1886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AE 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1886-1899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AE 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1898 - 1946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conversorum ad fidem romano-catholicam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1724-1770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conversorum ad fidem romano-catholicam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1770-1771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 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 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Indeks ochrzczonych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1733-1830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 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Indeks ochrzczonych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1931-1938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 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Indeks małżeństw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1740-1899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</w:t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Udostępniane kopie zapisów z wpisami: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po 100 latach (Księgi chrztów, I Komunii i bierzmowań) oraz po 80 latach (Księgi zgonów i małżeństw)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Czcionka pogrubiona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różne rodzaje wpisów prowadzone w jednej księdze.</w:t>
      </w:r>
    </w:p>
    <w:sectPr>
      <w:pgSz w:h="11906" w:w="16838" w:orient="landscape"/>
      <w:pgMar w:bottom="1133" w:top="1133" w:left="1133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2A7534"/>
  </w:style>
  <w:style w:type="paragraph" w:styleId="Nagwek1">
    <w:name w:val="heading 1"/>
    <w:basedOn w:val="normal"/>
    <w:next w:val="normal"/>
    <w:rsid w:val="00A706D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"/>
    <w:next w:val="normal"/>
    <w:rsid w:val="00A706D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"/>
    <w:next w:val="normal"/>
    <w:rsid w:val="00A706D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"/>
    <w:next w:val="normal"/>
    <w:rsid w:val="00A706D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"/>
    <w:next w:val="normal"/>
    <w:rsid w:val="00A706DC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"/>
    <w:next w:val="normal"/>
    <w:rsid w:val="00A706DC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" w:customStyle="1">
    <w:name w:val="normal"/>
    <w:rsid w:val="00A706DC"/>
  </w:style>
  <w:style w:type="table" w:styleId="TableNormal" w:customStyle="1">
    <w:name w:val="Table Normal"/>
    <w:rsid w:val="00A706D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"/>
    <w:next w:val="normal"/>
    <w:rsid w:val="00A706D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"/>
    <w:next w:val="normal"/>
    <w:rsid w:val="00A706D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A706DC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lGpPsOx0OgzZ40ESeUa0YQlI6A==">AMUW2mUoDQs6oPMv+vgJt3WDEpNv5YVZK0iwOp9h7nymT/U4pq46a3cB1C59c7cA/Dj+vuloq2pObdRIaRNDeI/04R7ZTYDcWaebD/qN+/HC9x1uWsfmit8=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2022-03-22T10:12:00Z</dcterms:created>
</cp:coreProperties>
</file>