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0D" w:rsidRDefault="004E250D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4E250D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76</w:t>
            </w:r>
          </w:p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Świętych Wawrzyńca i Mikołaja w Radoszkach</w:t>
            </w:r>
          </w:p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Radoszki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4E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4E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4E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4E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E250D" w:rsidRDefault="003275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Pr="003275D0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275D0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Pr="003275D0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275D0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  -1834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1874 - 1896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4E25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Pr="003275D0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275D0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1770 - 1869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1870 - 1896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37290E">
              <w:rPr>
                <w:sz w:val="28"/>
                <w:szCs w:val="28"/>
              </w:rPr>
              <w:t>*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4E25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1770 - 1818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1818 - 1833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1834 - 1880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E250D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FE6D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E250D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4E25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E250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Pr="003275D0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275D0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Księga konwersji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1786 - 1828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0D" w:rsidRDefault="003275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4E250D" w:rsidRDefault="003275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E250D" w:rsidRDefault="003275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</w:t>
      </w:r>
      <w:r w:rsidR="00FE6DEC">
        <w:rPr>
          <w:sz w:val="28"/>
          <w:szCs w:val="28"/>
        </w:rPr>
        <w:t>ztów, I Komunii i bierzmowań</w:t>
      </w:r>
      <w:r>
        <w:rPr>
          <w:sz w:val="28"/>
          <w:szCs w:val="28"/>
        </w:rPr>
        <w:t>) oraz po 80 latach (Księgi zgonów</w:t>
      </w:r>
      <w:r w:rsidR="00FE6DEC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4E250D" w:rsidRDefault="003275D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E250D" w:rsidSect="004E250D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E250D"/>
    <w:rsid w:val="003275D0"/>
    <w:rsid w:val="0037290E"/>
    <w:rsid w:val="004E250D"/>
    <w:rsid w:val="00C82A70"/>
    <w:rsid w:val="00F107D0"/>
    <w:rsid w:val="00FE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D0"/>
  </w:style>
  <w:style w:type="paragraph" w:styleId="Nagwek1">
    <w:name w:val="heading 1"/>
    <w:basedOn w:val="normal"/>
    <w:next w:val="normal"/>
    <w:rsid w:val="004E25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E25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E25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E25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E25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E250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E250D"/>
  </w:style>
  <w:style w:type="table" w:customStyle="1" w:styleId="TableNormal">
    <w:name w:val="Table Normal"/>
    <w:rsid w:val="004E25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E250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E25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250D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2022-03-24T08:16:00Z</dcterms:created>
  <dcterms:modified xsi:type="dcterms:W3CDTF">2022-04-05T08:25:00Z</dcterms:modified>
</cp:coreProperties>
</file>